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9C1EA" w14:textId="31B5ACB9" w:rsidR="00BC367B" w:rsidRPr="00BC367B" w:rsidRDefault="00BC367B" w:rsidP="00BC367B">
      <w:pPr>
        <w:rPr>
          <w:b/>
          <w:bCs/>
        </w:rPr>
      </w:pPr>
      <w:bookmarkStart w:id="0" w:name="Xceca1afc634dd75d2304ce4e3a1194b393af7e5"/>
      <w:r w:rsidRPr="00BC367B">
        <w:rPr>
          <w:b/>
          <w:bCs/>
        </w:rPr>
        <w:t xml:space="preserve">Datenschutzhinweise zum </w:t>
      </w:r>
      <w:r w:rsidR="006F74A5">
        <w:rPr>
          <w:b/>
          <w:bCs/>
        </w:rPr>
        <w:t>Patienten</w:t>
      </w:r>
      <w:r w:rsidRPr="00BC367B">
        <w:rPr>
          <w:b/>
          <w:bCs/>
        </w:rPr>
        <w:t>protokoll</w:t>
      </w:r>
    </w:p>
    <w:p w14:paraId="1930EB4D" w14:textId="7E08235A" w:rsidR="00BC367B" w:rsidRPr="00BC367B" w:rsidRDefault="00BC367B" w:rsidP="00BC367B">
      <w:r w:rsidRPr="00BC367B">
        <w:t xml:space="preserve">In dieser Datenschutzerklärung informieren wir, der </w:t>
      </w:r>
      <w:r w:rsidRPr="00BC367B">
        <w:rPr>
          <w:highlight w:val="yellow"/>
        </w:rPr>
        <w:t>[Name und Rechtsform der DRK-Gliederung</w:t>
      </w:r>
      <w:r w:rsidRPr="00BC367B">
        <w:t xml:space="preserve">], Sie über die Verarbeitung personenbezogener Daten bei der Verwendung des </w:t>
      </w:r>
      <w:r w:rsidR="006F74A5">
        <w:t>Patienten</w:t>
      </w:r>
      <w:r w:rsidRPr="00BC367B">
        <w:t>protokolls im Rahmen von Sanitätsdiensten.</w:t>
      </w:r>
    </w:p>
    <w:p w14:paraId="04BFB2C8" w14:textId="77777777" w:rsidR="00BC367B" w:rsidRPr="00BC367B" w:rsidRDefault="00BC367B" w:rsidP="00BC367B">
      <w:r w:rsidRPr="00BC367B">
        <w:t>Personenbezogene Daten sind Informationen, die sich auf eine identifizierte oder identifizierbare Person beziehen. Hierunter fallen vor allem Angaben, die Rückschlüsse auf Ihre Identität ermöglichen, beispielsweise Ihr Name, Ihre Telefonnummer, Ihre Anschrift oder Ihr Geburtsdatum.</w:t>
      </w:r>
    </w:p>
    <w:p w14:paraId="493A52E9" w14:textId="0FBF2C7E" w:rsidR="00BC367B" w:rsidRPr="00DA467A" w:rsidRDefault="00BC367B" w:rsidP="006F74A5">
      <w:pPr>
        <w:pStyle w:val="Listenabsatz"/>
        <w:numPr>
          <w:ilvl w:val="0"/>
          <w:numId w:val="3"/>
        </w:numPr>
        <w:ind w:left="426" w:hanging="426"/>
        <w:rPr>
          <w:b/>
          <w:bCs/>
        </w:rPr>
      </w:pPr>
      <w:bookmarkStart w:id="1" w:name="X8dadb8773b2d13996bc41ae06f990473efd9b40"/>
      <w:r w:rsidRPr="00DA467A">
        <w:rPr>
          <w:b/>
          <w:bCs/>
        </w:rPr>
        <w:t xml:space="preserve">Verantwortlicher und </w:t>
      </w:r>
      <w:r w:rsidR="00705907">
        <w:rPr>
          <w:b/>
          <w:bCs/>
        </w:rPr>
        <w:t>d</w:t>
      </w:r>
      <w:r w:rsidRPr="00DA467A">
        <w:rPr>
          <w:b/>
          <w:bCs/>
        </w:rPr>
        <w:t>atenschutzbeauftragte Person</w:t>
      </w:r>
    </w:p>
    <w:p w14:paraId="5D8B8D95" w14:textId="77777777" w:rsidR="00BC367B" w:rsidRPr="00BC367B" w:rsidRDefault="00BC367B" w:rsidP="00BC367B">
      <w:r w:rsidRPr="00BC367B">
        <w:t>Verantwortlicher für die Verarbeitung Ihrer personenbezogenen Daten im Sinne von Art. 4 Nr. 7 DS-GVO ist:</w:t>
      </w:r>
    </w:p>
    <w:p w14:paraId="4DC37E45" w14:textId="77777777" w:rsidR="00BC367B" w:rsidRPr="00BC367B" w:rsidRDefault="00BC367B" w:rsidP="00BC367B">
      <w:r w:rsidRPr="00BC367B">
        <w:rPr>
          <w:highlight w:val="yellow"/>
        </w:rPr>
        <w:t>[Name und Rechtsform der DRK-Gliederung] [Anschrift] [Telefon: +49 (0) …] [E-Mail: …]</w:t>
      </w:r>
    </w:p>
    <w:p w14:paraId="5FD0018B" w14:textId="77777777" w:rsidR="00BC367B" w:rsidRPr="00BC367B" w:rsidRDefault="00BC367B" w:rsidP="00BC367B">
      <w:r w:rsidRPr="00BC367B">
        <w:t xml:space="preserve">Die datenschutzbeauftragte Person erreichen Sie unter: </w:t>
      </w:r>
      <w:r w:rsidRPr="00BC367B">
        <w:rPr>
          <w:highlight w:val="yellow"/>
        </w:rPr>
        <w:t xml:space="preserve">[Name oder </w:t>
      </w:r>
      <w:r w:rsidRPr="00BC367B">
        <w:rPr>
          <w:b/>
          <w:bCs/>
          <w:highlight w:val="yellow"/>
          <w:u w:val="single"/>
        </w:rPr>
        <w:t>Funktionsbezeichnung</w:t>
      </w:r>
      <w:r w:rsidRPr="00BC367B">
        <w:rPr>
          <w:highlight w:val="yellow"/>
        </w:rPr>
        <w:t>] [E-Mail-Adresse / Telefonnummer]</w:t>
      </w:r>
    </w:p>
    <w:p w14:paraId="49D82197" w14:textId="1A1081E7" w:rsidR="00BC367B" w:rsidRPr="00256187" w:rsidRDefault="006F74A5" w:rsidP="006F74A5">
      <w:pPr>
        <w:pStyle w:val="Listenabsatz"/>
        <w:numPr>
          <w:ilvl w:val="0"/>
          <w:numId w:val="3"/>
        </w:numPr>
        <w:ind w:left="426" w:hanging="426"/>
        <w:rPr>
          <w:b/>
          <w:bCs/>
        </w:rPr>
      </w:pPr>
      <w:bookmarkStart w:id="2" w:name="X85a88e511afc3fd84ae898e01ce19ab165d92ef"/>
      <w:bookmarkEnd w:id="1"/>
      <w:r>
        <w:rPr>
          <w:b/>
          <w:bCs/>
        </w:rPr>
        <w:t>Patienten</w:t>
      </w:r>
      <w:r w:rsidR="00BC367B" w:rsidRPr="00256187">
        <w:rPr>
          <w:b/>
          <w:bCs/>
        </w:rPr>
        <w:t>protokoll: Zweck und Umfang der Datenverarbeitung</w:t>
      </w:r>
    </w:p>
    <w:p w14:paraId="038D6D82" w14:textId="77777777" w:rsidR="00BC367B" w:rsidRPr="00BC367B" w:rsidRDefault="00BC367B" w:rsidP="00BC367B">
      <w:pPr>
        <w:rPr>
          <w:b/>
          <w:bCs/>
          <w:iCs/>
        </w:rPr>
      </w:pPr>
      <w:r w:rsidRPr="00BC367B">
        <w:rPr>
          <w:b/>
          <w:bCs/>
          <w:iCs/>
        </w:rPr>
        <w:t>a) Zweck der Datenverarbeitung</w:t>
      </w:r>
    </w:p>
    <w:p w14:paraId="63AECAEC" w14:textId="77777777" w:rsidR="00BC367B" w:rsidRPr="00BC367B" w:rsidRDefault="00BC367B" w:rsidP="00BC367B">
      <w:r w:rsidRPr="00BC367B">
        <w:t>Zur Dokumentation, Nachvollziehbarkeit der (Erst-)Versorgung und zum Informationsaustausch bei der Übergabe der verletzten oder erkrankten Person an eine weiterbehandelnde Organisationseinheit (z. B. Rettungsdienst, Krankenhaus) werden durch die helfende Person (Einsatzkraft) Daten der betroffenen Person erfasst.</w:t>
      </w:r>
    </w:p>
    <w:p w14:paraId="43ABB080" w14:textId="77777777" w:rsidR="00BC367B" w:rsidRPr="00BC367B" w:rsidRDefault="00BC367B" w:rsidP="00BC367B">
      <w:pPr>
        <w:rPr>
          <w:b/>
          <w:bCs/>
          <w:iCs/>
        </w:rPr>
      </w:pPr>
      <w:bookmarkStart w:id="3" w:name="a-zweck-der-datenverarbeitung"/>
      <w:bookmarkStart w:id="4" w:name="X7e2c9f8019c36be54e077e3caa211b7c66ac9d1"/>
      <w:bookmarkEnd w:id="3"/>
      <w:r w:rsidRPr="00BC367B">
        <w:rPr>
          <w:b/>
          <w:bCs/>
          <w:iCs/>
        </w:rPr>
        <w:t>b) Kategorien erhobener personenbezogener Daten</w:t>
      </w:r>
    </w:p>
    <w:p w14:paraId="2C9F0681" w14:textId="4E11300C" w:rsidR="00BC367B" w:rsidRPr="00BC367B" w:rsidRDefault="00BC367B" w:rsidP="00BC367B">
      <w:r w:rsidRPr="00BC367B">
        <w:t xml:space="preserve">Im </w:t>
      </w:r>
      <w:r w:rsidR="00F73632">
        <w:t>Patienten</w:t>
      </w:r>
      <w:r w:rsidRPr="00BC367B">
        <w:t>protokoll werden folgende personenbezogene Daten erhoben:</w:t>
      </w:r>
    </w:p>
    <w:p w14:paraId="6BC93AD5" w14:textId="30B0D7BF" w:rsidR="00BC367B" w:rsidRPr="00BC367B" w:rsidRDefault="00BC367B" w:rsidP="00D41F26">
      <w:pPr>
        <w:pStyle w:val="Listenabsatz"/>
        <w:numPr>
          <w:ilvl w:val="0"/>
          <w:numId w:val="5"/>
        </w:numPr>
      </w:pPr>
      <w:r w:rsidRPr="00D41F26">
        <w:rPr>
          <w:b/>
        </w:rPr>
        <w:t>Personendaten</w:t>
      </w:r>
      <w:r w:rsidRPr="00BC367B">
        <w:t xml:space="preserve">: Name, Vorname, Geburtsdatum, </w:t>
      </w:r>
      <w:r w:rsidR="00FB57D0" w:rsidRPr="00BC367B">
        <w:t>Geschlecht</w:t>
      </w:r>
      <w:r w:rsidR="00FB57D0">
        <w:t xml:space="preserve">, </w:t>
      </w:r>
      <w:r w:rsidRPr="00BC367B">
        <w:t xml:space="preserve">Anschrift (Straße, PLZ, </w:t>
      </w:r>
      <w:r w:rsidR="00FB57D0">
        <w:t>Wohno</w:t>
      </w:r>
      <w:r w:rsidRPr="00BC367B">
        <w:t>rt)</w:t>
      </w:r>
      <w:r w:rsidR="00A2267C">
        <w:t xml:space="preserve">, </w:t>
      </w:r>
      <w:r w:rsidR="00E12D90">
        <w:t>Telefon, Krankenkasse, ggf. Fundort</w:t>
      </w:r>
      <w:r w:rsidR="00FB57D0">
        <w:t xml:space="preserve">, </w:t>
      </w:r>
      <w:r w:rsidR="00FB57D0" w:rsidRPr="00FB57D0">
        <w:t>Veranstaltung</w:t>
      </w:r>
      <w:r w:rsidR="00FB57D0">
        <w:t xml:space="preserve">, </w:t>
      </w:r>
      <w:r w:rsidR="00FB57D0" w:rsidRPr="00FB57D0">
        <w:t>(Veranstaltungs-)Ort</w:t>
      </w:r>
      <w:r w:rsidR="00FB57D0" w:rsidRPr="00FB57D0">
        <w:t xml:space="preserve"> </w:t>
      </w:r>
      <w:r w:rsidR="00FB57D0">
        <w:t xml:space="preserve">sowie </w:t>
      </w:r>
      <w:r w:rsidR="00FB57D0" w:rsidRPr="00FB57D0">
        <w:t>der Hilfsstelle zugeführt durch</w:t>
      </w:r>
    </w:p>
    <w:p w14:paraId="30617944" w14:textId="1E213061" w:rsidR="00A420DE" w:rsidRPr="00304730" w:rsidRDefault="00BC367B" w:rsidP="00304730">
      <w:pPr>
        <w:pStyle w:val="Listenabsatz"/>
        <w:numPr>
          <w:ilvl w:val="0"/>
          <w:numId w:val="5"/>
        </w:numPr>
      </w:pPr>
      <w:r w:rsidRPr="00D41F26">
        <w:rPr>
          <w:b/>
        </w:rPr>
        <w:t>Medizinische Befunddaten</w:t>
      </w:r>
      <w:r w:rsidRPr="00BC367B">
        <w:t xml:space="preserve">: </w:t>
      </w:r>
      <w:r w:rsidR="00FB57D0">
        <w:t xml:space="preserve">Notfallsituation, Verletzung, </w:t>
      </w:r>
      <w:r w:rsidR="00304730">
        <w:t>Erkrankung/Vergiftung, Maßnahmen, Erstbefund, Ersthelfermaßnahmen, Ergebnis/Übergabe, Bemerkungen</w:t>
      </w:r>
      <w:bookmarkEnd w:id="4"/>
    </w:p>
    <w:p w14:paraId="23F1BEC0" w14:textId="04745B02" w:rsidR="00BC367B" w:rsidRPr="00A420DE" w:rsidRDefault="00BC367B" w:rsidP="00A420DE">
      <w:pPr>
        <w:rPr>
          <w:b/>
          <w:bCs/>
          <w:iCs/>
        </w:rPr>
      </w:pPr>
      <w:r w:rsidRPr="00A420DE">
        <w:rPr>
          <w:b/>
          <w:bCs/>
          <w:iCs/>
        </w:rPr>
        <w:t xml:space="preserve">c) Verbleib des </w:t>
      </w:r>
      <w:r w:rsidR="00E12D90">
        <w:rPr>
          <w:b/>
          <w:bCs/>
          <w:iCs/>
        </w:rPr>
        <w:t>Patienten</w:t>
      </w:r>
      <w:r w:rsidRPr="00A420DE">
        <w:rPr>
          <w:b/>
          <w:bCs/>
          <w:iCs/>
        </w:rPr>
        <w:t>protokolls</w:t>
      </w:r>
    </w:p>
    <w:p w14:paraId="0C2F88D2" w14:textId="27DFD8B4" w:rsidR="00BC367B" w:rsidRDefault="00BC367B" w:rsidP="00BC367B">
      <w:r w:rsidRPr="00BC367B">
        <w:t xml:space="preserve">Ein Exemplar des </w:t>
      </w:r>
      <w:r w:rsidR="00E12D90">
        <w:t>Patienten</w:t>
      </w:r>
      <w:r w:rsidRPr="00BC367B">
        <w:t>protokolls verbleibt bei der betroffenen Person (Patientin bzw. Patient), eines bei der DRK-Gliederung zur Archivierung. Das Infoblatt zum Datenschutz gemäß DS-GVO wird der betroffenen Person ausgehändigt.</w:t>
      </w:r>
    </w:p>
    <w:p w14:paraId="1AD8AAF4" w14:textId="77777777" w:rsidR="00E12D90" w:rsidRPr="00BC367B" w:rsidRDefault="00E12D90" w:rsidP="00BC367B"/>
    <w:p w14:paraId="16A09531" w14:textId="60BE5A44" w:rsidR="00BC367B" w:rsidRPr="00256187" w:rsidRDefault="00BC367B" w:rsidP="00E12D90">
      <w:pPr>
        <w:pStyle w:val="Listenabsatz"/>
        <w:numPr>
          <w:ilvl w:val="0"/>
          <w:numId w:val="3"/>
        </w:numPr>
        <w:tabs>
          <w:tab w:val="left" w:pos="426"/>
        </w:tabs>
        <w:ind w:hanging="720"/>
        <w:rPr>
          <w:b/>
          <w:bCs/>
        </w:rPr>
      </w:pPr>
      <w:bookmarkStart w:id="5" w:name="c-verbleib-des-patientenprotokolls"/>
      <w:bookmarkEnd w:id="2"/>
      <w:bookmarkEnd w:id="5"/>
      <w:r w:rsidRPr="00256187">
        <w:rPr>
          <w:b/>
          <w:bCs/>
        </w:rPr>
        <w:t>Rechtsgrundlagen der Datenverarbeitung</w:t>
      </w:r>
    </w:p>
    <w:p w14:paraId="2988356B" w14:textId="2D6A42EF" w:rsidR="00BC367B" w:rsidRPr="00D41A99" w:rsidRDefault="00BC367B" w:rsidP="00E12D90">
      <w:pPr>
        <w:pStyle w:val="Listenabsatz"/>
        <w:numPr>
          <w:ilvl w:val="0"/>
          <w:numId w:val="6"/>
        </w:numPr>
        <w:ind w:left="284" w:hanging="284"/>
        <w:rPr>
          <w:b/>
          <w:bCs/>
          <w:iCs/>
        </w:rPr>
      </w:pPr>
      <w:bookmarkStart w:id="6" w:name="X132a7fe36db0155cb96100c6907578f8302a12f"/>
      <w:r w:rsidRPr="00D41A99">
        <w:rPr>
          <w:b/>
          <w:bCs/>
          <w:iCs/>
        </w:rPr>
        <w:t>Verarbeitung Ihrer Personendaten und Einsatzdaten</w:t>
      </w:r>
    </w:p>
    <w:p w14:paraId="697621AF" w14:textId="7A49AD29" w:rsidR="00BC367B" w:rsidRPr="00BC367B" w:rsidRDefault="00BC367B" w:rsidP="00BC367B">
      <w:r w:rsidRPr="00BC367B">
        <w:t>Die Rechtsgrundlage für die Verarbeitung Ihrer Personendaten ist Art. 6 Abs. 1 lit. b DS-GVO (Vertragserfüllung). Mit Ihrer Inanspruchnahme des Sanitätsdienstes kommt ein Behandlungsvertrag nach §§ 630a ff. BGB zustande. Die Erhebung Ihrer Personendaten ist zur Durchführung dieses Behandlungsvertrags erforderlich.</w:t>
      </w:r>
    </w:p>
    <w:p w14:paraId="73F73247" w14:textId="77777777" w:rsidR="00BC367B" w:rsidRPr="00BC367B" w:rsidRDefault="00BC367B" w:rsidP="00BC367B">
      <w:r w:rsidRPr="00BC367B">
        <w:lastRenderedPageBreak/>
        <w:t>Ergänzend dient die Dokumentation der Erfüllung gesetzlicher Pflichten nach Art. 6 Abs. 1 lit. c DS-GVO i.V.m. § 630f BGB (Dokumentationspflicht des Behandelnden).</w:t>
      </w:r>
    </w:p>
    <w:bookmarkEnd w:id="6"/>
    <w:p w14:paraId="6D50C9B9" w14:textId="77777777" w:rsidR="00BC367B" w:rsidRPr="00BC367B" w:rsidRDefault="00BC367B" w:rsidP="00BC367B">
      <w:pPr>
        <w:rPr>
          <w:b/>
          <w:bCs/>
          <w:iCs/>
        </w:rPr>
      </w:pPr>
      <w:r w:rsidRPr="00BC367B">
        <w:rPr>
          <w:b/>
          <w:bCs/>
          <w:iCs/>
        </w:rPr>
        <w:t>b) Verarbeitung Ihrer Gesundheitsdaten</w:t>
      </w:r>
    </w:p>
    <w:p w14:paraId="4F57A8D4" w14:textId="4B2B7477" w:rsidR="00BC367B" w:rsidRPr="00BC367B" w:rsidRDefault="00BC367B" w:rsidP="00BC367B">
      <w:r w:rsidRPr="00BC367B">
        <w:t xml:space="preserve">Die im </w:t>
      </w:r>
      <w:r w:rsidR="00E12D90">
        <w:t>Patienten</w:t>
      </w:r>
      <w:r w:rsidRPr="00BC367B">
        <w:t>protokoll erhobenen medizinischen Befunddaten (Befunde, Messwerte, Maßnahmen) sind Gesundheitsdaten im Sinne von Art. 9 Abs. 1 DS-GVO i.V.m. Art. 4 Nr. 15 DS-GVO. Deren Verarbeitung ist nach Art. 9 Abs. 1 DS-GVO grundsätzlich untersagt, es sei denn, ein Ausnahmetatbestand nach Art. 9 Abs. 2 DS-GVO greift.</w:t>
      </w:r>
    </w:p>
    <w:p w14:paraId="70AEF031" w14:textId="77777777" w:rsidR="00DF5B1D" w:rsidRDefault="00BC367B" w:rsidP="00BC367B">
      <w:r w:rsidRPr="00BC367B">
        <w:t>Die Verarbeitung Ihrer Gesundheitsdaten erfolgt auf Grundlage von Art. 9 Abs. 2 lit. h DS-GVO i.V.m. Art. 9 Abs. 3 DS-GVO. Die Verarbeitung ist erforderlich für Zwecke der Gesundheitsvorsorge, der medizinischen Diagnostik, der Versorgung oder Behandlung im Gesundheitsbereich auf Grundlage eines Vertrags mit einem Angehörigen eines Gesundheitsberufs (§§ 630a ff. BGB). Die Daten werden durch geschultes Sanitätspersonal verarbeitet, das einer Geheimhaltungspflicht unterliegt.</w:t>
      </w:r>
      <w:r w:rsidR="00DF5B1D">
        <w:t xml:space="preserve"> </w:t>
      </w:r>
      <w:r w:rsidRPr="00BC367B">
        <w:t xml:space="preserve">Diese </w:t>
      </w:r>
      <w:r w:rsidR="00DF5B1D">
        <w:t>wird ergänzt um</w:t>
      </w:r>
      <w:r w:rsidRPr="00BC367B">
        <w:t>:</w:t>
      </w:r>
    </w:p>
    <w:p w14:paraId="4492E609" w14:textId="77777777" w:rsidR="00DF5B1D" w:rsidRDefault="00BC367B" w:rsidP="00DF5B1D">
      <w:pPr>
        <w:pStyle w:val="Listenabsatz"/>
        <w:numPr>
          <w:ilvl w:val="0"/>
          <w:numId w:val="9"/>
        </w:numPr>
      </w:pPr>
      <w:r w:rsidRPr="00BC367B">
        <w:t>Art. 6 Abs. 1 lit. b DS-GVO (Erfüllung des Behandlungsvertrags nach §§ 630a ff. BGB),</w:t>
      </w:r>
    </w:p>
    <w:p w14:paraId="776F51AC" w14:textId="0BF15692" w:rsidR="00BC367B" w:rsidRPr="00BC367B" w:rsidRDefault="00BC367B" w:rsidP="00DF5B1D">
      <w:pPr>
        <w:pStyle w:val="Listenabsatz"/>
        <w:numPr>
          <w:ilvl w:val="0"/>
          <w:numId w:val="9"/>
        </w:numPr>
      </w:pPr>
      <w:r w:rsidRPr="00BC367B">
        <w:t>und/oder - Art. 6 Abs. 1 lit. c DS-GVO (Erfüllung der gesetzlichen Dokumentationspflicht nach § 630f BGB).</w:t>
      </w:r>
    </w:p>
    <w:p w14:paraId="049D2B4C" w14:textId="77777777" w:rsidR="00BC367B" w:rsidRPr="00BC367B" w:rsidRDefault="00BC367B" w:rsidP="00BC367B">
      <w:pPr>
        <w:rPr>
          <w:b/>
          <w:bCs/>
          <w:iCs/>
          <w:highlight w:val="yellow"/>
        </w:rPr>
      </w:pPr>
      <w:bookmarkStart w:id="7" w:name="b-verarbeitung-ihrer-gesundheitsdaten"/>
      <w:bookmarkEnd w:id="7"/>
      <w:r w:rsidRPr="00BC367B">
        <w:rPr>
          <w:b/>
          <w:bCs/>
          <w:iCs/>
          <w:highlight w:val="yellow"/>
        </w:rPr>
        <w:t>c) Landesrechtliche Besonderheiten</w:t>
      </w:r>
    </w:p>
    <w:p w14:paraId="1C92C72C" w14:textId="593B5548" w:rsidR="00BC367B" w:rsidRPr="00BC367B" w:rsidRDefault="00DF5B1D" w:rsidP="00BC367B">
      <w:r w:rsidRPr="00BC367B">
        <w:rPr>
          <w:b/>
          <w:bCs/>
          <w:i/>
          <w:iCs/>
          <w:highlight w:val="yellow"/>
        </w:rPr>
        <w:t>[</w:t>
      </w:r>
      <w:r w:rsidRPr="002A12EA">
        <w:rPr>
          <w:b/>
          <w:bCs/>
          <w:i/>
          <w:iCs/>
          <w:highlight w:val="yellow"/>
        </w:rPr>
        <w:t>INTERNER HINWEIS FÜR DIE GLIEDERUNG:</w:t>
      </w:r>
      <w:r w:rsidRPr="00DF5B1D">
        <w:rPr>
          <w:i/>
          <w:iCs/>
          <w:highlight w:val="yellow"/>
        </w:rPr>
        <w:t xml:space="preserve"> </w:t>
      </w:r>
      <w:r w:rsidR="00BC367B" w:rsidRPr="00BC367B">
        <w:rPr>
          <w:i/>
          <w:iCs/>
          <w:highlight w:val="yellow"/>
        </w:rPr>
        <w:t>In Ihrem Bundesland bestehen möglicherweise spezielle landesrechtliche Regelungen, z. B. Länderrettungsdienstgesetze, die als Rechtsgrundlage herangezogen werden können oder abweichende Vorgaben enthalten. Diese sind hier zu ergänzen</w:t>
      </w:r>
      <w:r w:rsidR="00BC367B" w:rsidRPr="00BC367B">
        <w:rPr>
          <w:i/>
          <w:iCs/>
        </w:rPr>
        <w:t>.]</w:t>
      </w:r>
    </w:p>
    <w:p w14:paraId="45EF9E2D" w14:textId="5006F316" w:rsidR="00BC367B" w:rsidRPr="00D41A99" w:rsidRDefault="00BC367B" w:rsidP="00D41A99">
      <w:pPr>
        <w:pStyle w:val="Listenabsatz"/>
        <w:numPr>
          <w:ilvl w:val="0"/>
          <w:numId w:val="3"/>
        </w:numPr>
        <w:rPr>
          <w:b/>
          <w:bCs/>
        </w:rPr>
      </w:pPr>
      <w:bookmarkStart w:id="8" w:name="c-landesrechtliche-besonderheiten"/>
      <w:bookmarkStart w:id="9" w:name="rechtsgrundlagen-der-datenverarbeitung"/>
      <w:bookmarkEnd w:id="8"/>
      <w:bookmarkEnd w:id="9"/>
      <w:r w:rsidRPr="00D41A99">
        <w:rPr>
          <w:b/>
          <w:bCs/>
        </w:rPr>
        <w:t>Empfänger Ihrer Daten</w:t>
      </w:r>
    </w:p>
    <w:p w14:paraId="14941139" w14:textId="77777777" w:rsidR="00BC367B" w:rsidRPr="00BC367B" w:rsidRDefault="00BC367B" w:rsidP="00BC367B">
      <w:r w:rsidRPr="00BC367B">
        <w:t>Ihre Daten werden im Rahmen der Zweckbestimmung und unter Beachtung der geltenden datenschutzrechtlichen Regelungen ggf. an folgende Empfänger übermittelt:</w:t>
      </w:r>
    </w:p>
    <w:p w14:paraId="0F656844" w14:textId="5A6E4B69" w:rsidR="00BC367B" w:rsidRPr="00BC367B" w:rsidRDefault="00BC367B" w:rsidP="008A7B9B">
      <w:pPr>
        <w:numPr>
          <w:ilvl w:val="0"/>
          <w:numId w:val="8"/>
        </w:numPr>
      </w:pPr>
      <w:r w:rsidRPr="00BC367B">
        <w:t>Weiterbehandelnde Einrichtungen (Rettungsdienst, Krankenhäuser, niedergelassene Ärzt</w:t>
      </w:r>
      <w:r w:rsidR="00A420DE">
        <w:t>innen und Ärzt</w:t>
      </w:r>
      <w:r w:rsidRPr="00BC367B">
        <w:t>e) im Rahmen der Übergabe zur Weiterbehandlung (Art. 9 Abs. 2 lit. h, Abs. 3 DS-GVO)</w:t>
      </w:r>
    </w:p>
    <w:p w14:paraId="405DA0CA" w14:textId="77777777" w:rsidR="00BC367B" w:rsidRPr="00BC367B" w:rsidRDefault="00BC367B" w:rsidP="008A7B9B">
      <w:pPr>
        <w:numPr>
          <w:ilvl w:val="0"/>
          <w:numId w:val="8"/>
        </w:numPr>
      </w:pPr>
      <w:r w:rsidRPr="00BC367B">
        <w:t>Gesetzliche Krankenkassen, sofern Sie gesetzlich versichert sind, zum Zwecke der Abrechnung (Art. 9 Abs. 2 lit. h DS-GVO i.V.m. § 301 SGB V)</w:t>
      </w:r>
    </w:p>
    <w:p w14:paraId="62EE460A" w14:textId="77777777" w:rsidR="00BC367B" w:rsidRPr="00BC367B" w:rsidRDefault="00BC367B" w:rsidP="008A7B9B">
      <w:pPr>
        <w:numPr>
          <w:ilvl w:val="0"/>
          <w:numId w:val="8"/>
        </w:numPr>
      </w:pPr>
      <w:r w:rsidRPr="00BC367B">
        <w:t>Private Krankenversicherung, sofern Sie privat versichert sind</w:t>
      </w:r>
    </w:p>
    <w:p w14:paraId="6A01D39C" w14:textId="77777777" w:rsidR="00BC367B" w:rsidRPr="00BC367B" w:rsidRDefault="00BC367B" w:rsidP="008A7B9B">
      <w:pPr>
        <w:numPr>
          <w:ilvl w:val="0"/>
          <w:numId w:val="8"/>
        </w:numPr>
        <w:rPr>
          <w:lang w:val="en-US"/>
        </w:rPr>
      </w:pPr>
      <w:r w:rsidRPr="00BC367B">
        <w:rPr>
          <w:lang w:val="en-US"/>
        </w:rPr>
        <w:t>Unfallversicherungsträger</w:t>
      </w:r>
    </w:p>
    <w:p w14:paraId="631FE9AD" w14:textId="77777777" w:rsidR="00BC367B" w:rsidRPr="00BC367B" w:rsidRDefault="00BC367B" w:rsidP="008A7B9B">
      <w:pPr>
        <w:numPr>
          <w:ilvl w:val="0"/>
          <w:numId w:val="8"/>
        </w:numPr>
      </w:pPr>
      <w:r w:rsidRPr="00BC367B">
        <w:t>Öffentliche Stellen im Rahmen gesetzlicher Meldepflichten, z. B. Gesundheitsämter auf Grundlage des Infektionsschutzgesetzes (IfSG)</w:t>
      </w:r>
    </w:p>
    <w:p w14:paraId="5A54822A" w14:textId="77777777" w:rsidR="00BC367B" w:rsidRPr="00BC367B" w:rsidRDefault="00BC367B" w:rsidP="00BC367B">
      <w:r w:rsidRPr="00BC367B">
        <w:t>Wir beachten stets den Grundsatz der Datenminimierung (Art. 5 Abs. 1 lit. c DS-GVO) und übermitteln nur die für den jeweiligen Zweck erforderlichen Daten.</w:t>
      </w:r>
    </w:p>
    <w:p w14:paraId="771269CF" w14:textId="681ED0A7" w:rsidR="00BC367B" w:rsidRPr="00D41A99" w:rsidRDefault="00BC367B" w:rsidP="00D41A99">
      <w:pPr>
        <w:pStyle w:val="Listenabsatz"/>
        <w:numPr>
          <w:ilvl w:val="0"/>
          <w:numId w:val="3"/>
        </w:numPr>
        <w:rPr>
          <w:b/>
          <w:bCs/>
        </w:rPr>
      </w:pPr>
      <w:bookmarkStart w:id="10" w:name="empfänger-ihrer-daten"/>
      <w:bookmarkStart w:id="11" w:name="speicherdauer"/>
      <w:bookmarkEnd w:id="10"/>
      <w:r w:rsidRPr="00D41A99">
        <w:rPr>
          <w:b/>
          <w:bCs/>
        </w:rPr>
        <w:t>Speicherdauer</w:t>
      </w:r>
    </w:p>
    <w:p w14:paraId="18722143" w14:textId="77777777" w:rsidR="00BC367B" w:rsidRPr="00BC367B" w:rsidRDefault="00BC367B" w:rsidP="00BC367B">
      <w:r w:rsidRPr="00BC367B">
        <w:t>Wir speichern Ihre personenbezogenen Daten nur so lange, wie dies zur Erfüllung der Zwecke erforderlich ist, zu denen die Daten erhoben wurden, oder soweit gesetzliche Aufbewahrungspflichten bestehen.</w:t>
      </w:r>
    </w:p>
    <w:p w14:paraId="6D72D2F1" w14:textId="10905B65" w:rsidR="00BC367B" w:rsidRPr="00BC367B" w:rsidRDefault="00BC367B" w:rsidP="008A7B9B">
      <w:pPr>
        <w:pStyle w:val="Listenabsatz"/>
        <w:numPr>
          <w:ilvl w:val="0"/>
          <w:numId w:val="7"/>
        </w:numPr>
      </w:pPr>
      <w:r w:rsidRPr="00BC367B">
        <w:lastRenderedPageBreak/>
        <w:t>Die Dokumentation des</w:t>
      </w:r>
      <w:r w:rsidR="00C615B9">
        <w:t xml:space="preserve"> </w:t>
      </w:r>
      <w:r w:rsidR="00E12D90">
        <w:t>Patienten</w:t>
      </w:r>
      <w:r w:rsidRPr="00BC367B">
        <w:t>protokolls ist gemäß § 630f Abs. 3 BGB mindestens zehn Jahre nach Abschluss der Behandlung aufzubewahren, sofern nicht nach anderen Vorschriften andere Aufbewahrungsfristen bestehen.</w:t>
      </w:r>
    </w:p>
    <w:p w14:paraId="69134BF4" w14:textId="0F7CCBCF" w:rsidR="00BC367B" w:rsidRPr="00BC367B" w:rsidRDefault="00BC367B" w:rsidP="008A7B9B">
      <w:pPr>
        <w:pStyle w:val="Listenabsatz"/>
        <w:numPr>
          <w:ilvl w:val="0"/>
          <w:numId w:val="7"/>
        </w:numPr>
      </w:pPr>
      <w:r w:rsidRPr="00BC367B">
        <w:t xml:space="preserve">Darüber hinaus bewahren wir </w:t>
      </w:r>
      <w:r w:rsidR="00E12D90">
        <w:t>Patienten</w:t>
      </w:r>
      <w:r w:rsidRPr="00BC367B">
        <w:t>protokolle aus Gründen der Beweissicherung auf. Schadensersatzansprüche aus dem Behandlungsverhältnis verjähren gemäß § 199 Abs. 2 BGB kenntnisunabhängig spätestens in 30 Jahren.</w:t>
      </w:r>
    </w:p>
    <w:p w14:paraId="2455B8C4" w14:textId="77777777" w:rsidR="00BC367B" w:rsidRPr="00BC367B" w:rsidRDefault="00BC367B" w:rsidP="008A7B9B">
      <w:pPr>
        <w:pStyle w:val="Listenabsatz"/>
        <w:numPr>
          <w:ilvl w:val="0"/>
          <w:numId w:val="7"/>
        </w:numPr>
      </w:pPr>
      <w:r w:rsidRPr="00BC367B">
        <w:t>Buchhalterische Aufbewahrungspflichten nach dem Handelsgesetzbuch (HGB) und der Abgabenordnung (AO) betragen bis zu zehn Jahre.</w:t>
      </w:r>
    </w:p>
    <w:p w14:paraId="079E0AFA" w14:textId="00929FFD" w:rsidR="00BC367B" w:rsidRPr="00BC367B" w:rsidRDefault="00BC367B" w:rsidP="00BC367B">
      <w:pPr>
        <w:rPr>
          <w:i/>
          <w:iCs/>
        </w:rPr>
      </w:pPr>
      <w:r w:rsidRPr="00BC367B">
        <w:rPr>
          <w:i/>
          <w:iCs/>
          <w:highlight w:val="yellow"/>
        </w:rPr>
        <w:t>[</w:t>
      </w:r>
      <w:r w:rsidR="00DF5B1D">
        <w:rPr>
          <w:i/>
          <w:iCs/>
          <w:highlight w:val="yellow"/>
        </w:rPr>
        <w:t xml:space="preserve">INTERNER HINWEIS FÜR DIE GLIEDERUNG: </w:t>
      </w:r>
      <w:r w:rsidRPr="00BC367B">
        <w:rPr>
          <w:i/>
          <w:iCs/>
          <w:highlight w:val="yellow"/>
        </w:rPr>
        <w:t>Möglicherweise gelten in Ihrer DRK-Gliederung zusätzliche Regelungen für Aufbewahrungsfristen. Diese sind hier zu ergänzen. Gemäß Art. 30 Abs. 1 lit. f DS-GVO ist die vorgesehene Frist für die Löschung der verschiedenen Kategorien von Daten im Verarbeitungsverzeichnis festzulegen.]</w:t>
      </w:r>
    </w:p>
    <w:bookmarkEnd w:id="11"/>
    <w:p w14:paraId="5517CF24" w14:textId="4F0947B4" w:rsidR="00BC367B" w:rsidRPr="00D41A99" w:rsidRDefault="00BC367B" w:rsidP="00D41A99">
      <w:pPr>
        <w:pStyle w:val="Listenabsatz"/>
        <w:numPr>
          <w:ilvl w:val="0"/>
          <w:numId w:val="3"/>
        </w:numPr>
        <w:rPr>
          <w:b/>
          <w:bCs/>
        </w:rPr>
      </w:pPr>
      <w:r w:rsidRPr="00D41A99">
        <w:rPr>
          <w:b/>
          <w:bCs/>
        </w:rPr>
        <w:t>Ihre Rechte</w:t>
      </w:r>
    </w:p>
    <w:p w14:paraId="0D728C5F" w14:textId="77777777" w:rsidR="00BC367B" w:rsidRPr="00BC367B" w:rsidRDefault="00BC367B" w:rsidP="00BC367B">
      <w:r w:rsidRPr="00BC367B">
        <w:t>Sie haben gegenüber uns folgende Rechte hinsichtlich der Sie betreffenden personenbezogenen Daten:</w:t>
      </w:r>
    </w:p>
    <w:p w14:paraId="7E7FC863" w14:textId="77777777" w:rsidR="00BC367B" w:rsidRPr="00BC367B" w:rsidRDefault="00BC367B" w:rsidP="00BC367B">
      <w:pPr>
        <w:numPr>
          <w:ilvl w:val="0"/>
          <w:numId w:val="1"/>
        </w:numPr>
      </w:pPr>
      <w:r w:rsidRPr="00BC367B">
        <w:t>Recht auf Auskunft (Art. 15 DS-GVO)</w:t>
      </w:r>
    </w:p>
    <w:p w14:paraId="073780CB" w14:textId="77777777" w:rsidR="00BC367B" w:rsidRPr="00BC367B" w:rsidRDefault="00BC367B" w:rsidP="00BC367B">
      <w:pPr>
        <w:numPr>
          <w:ilvl w:val="0"/>
          <w:numId w:val="1"/>
        </w:numPr>
      </w:pPr>
      <w:r w:rsidRPr="00BC367B">
        <w:t>Recht auf Berichtigung (Art. 16 DS-GVO)</w:t>
      </w:r>
    </w:p>
    <w:p w14:paraId="7754A4EA" w14:textId="77777777" w:rsidR="00BC367B" w:rsidRPr="00BC367B" w:rsidRDefault="00BC367B" w:rsidP="00BC367B">
      <w:pPr>
        <w:numPr>
          <w:ilvl w:val="0"/>
          <w:numId w:val="1"/>
        </w:numPr>
      </w:pPr>
      <w:r w:rsidRPr="00BC367B">
        <w:t>Recht auf Löschung (Art. 17 DS-GVO), soweit keine gesetzlichen Aufbewahrungspflichten entgegenstehen</w:t>
      </w:r>
    </w:p>
    <w:p w14:paraId="0547958E" w14:textId="77777777" w:rsidR="00BC367B" w:rsidRPr="00BC367B" w:rsidRDefault="00BC367B" w:rsidP="00BC367B">
      <w:pPr>
        <w:numPr>
          <w:ilvl w:val="0"/>
          <w:numId w:val="1"/>
        </w:numPr>
      </w:pPr>
      <w:r w:rsidRPr="00BC367B">
        <w:t>Recht auf Einschränkung der Verarbeitung (Art. 18 DS-GVO)</w:t>
      </w:r>
    </w:p>
    <w:p w14:paraId="26411578" w14:textId="77777777" w:rsidR="00BC367B" w:rsidRPr="00BC367B" w:rsidRDefault="00BC367B" w:rsidP="00BC367B">
      <w:pPr>
        <w:numPr>
          <w:ilvl w:val="0"/>
          <w:numId w:val="1"/>
        </w:numPr>
      </w:pPr>
      <w:r w:rsidRPr="00BC367B">
        <w:t>Recht auf Datenübertragbarkeit (Art. 20 DS-GVO)</w:t>
      </w:r>
    </w:p>
    <w:p w14:paraId="29E16EDE" w14:textId="77777777" w:rsidR="00BC367B" w:rsidRPr="00BC367B" w:rsidRDefault="00BC367B" w:rsidP="00BC367B">
      <w:pPr>
        <w:numPr>
          <w:ilvl w:val="0"/>
          <w:numId w:val="1"/>
        </w:numPr>
      </w:pPr>
      <w:r w:rsidRPr="00BC367B">
        <w:t>Widerspruchsrecht (Art. 21 DS-GVO), soweit die Verarbeitung auf Art. 6 Abs. 1 lit. e oder f DS-GVO gestützt wird</w:t>
      </w:r>
    </w:p>
    <w:p w14:paraId="4866FF0F" w14:textId="77777777" w:rsidR="00BC367B" w:rsidRPr="00BC367B" w:rsidRDefault="00BC367B" w:rsidP="00BC367B">
      <w:r w:rsidRPr="00BC367B">
        <w:t>Zur Geltendmachung Ihrer Rechte können Sie sich jederzeit an die unter Ziffer 1 genannten Kontaktdaten wenden.</w:t>
      </w:r>
    </w:p>
    <w:p w14:paraId="3253B612" w14:textId="77777777" w:rsidR="00BC367B" w:rsidRPr="00BC367B" w:rsidRDefault="00BC367B" w:rsidP="00BC367B">
      <w:r w:rsidRPr="00BC367B">
        <w:t xml:space="preserve">Sie haben zudem das Recht auf Beschwerde bei einer Datenschutzaufsichtsbehörde (Art. 77 DS-GVO). Die zuständige Aufsichtsbehörde ist: </w:t>
      </w:r>
      <w:r w:rsidRPr="00BC367B">
        <w:rPr>
          <w:highlight w:val="yellow"/>
        </w:rPr>
        <w:t>[Name und Kontaktdaten der zuständigen Landesdatenschutzbehörde]</w:t>
      </w:r>
    </w:p>
    <w:p w14:paraId="501AFE69" w14:textId="77777777" w:rsidR="009F4ADF" w:rsidRPr="00BC367B" w:rsidRDefault="009F4ADF" w:rsidP="00BC367B">
      <w:bookmarkStart w:id="12" w:name="ihre-rechte"/>
      <w:bookmarkEnd w:id="12"/>
    </w:p>
    <w:p w14:paraId="29C6F43D" w14:textId="5C823854" w:rsidR="009F4ADF" w:rsidRPr="00BC367B" w:rsidRDefault="0047467E" w:rsidP="009F4ADF">
      <w:pPr>
        <w:rPr>
          <w:i/>
          <w:iCs/>
          <w:highlight w:val="yellow"/>
        </w:rPr>
      </w:pPr>
      <w:bookmarkStart w:id="13" w:name="einwilligung-und-widerruf"/>
      <w:r w:rsidRPr="00BC367B">
        <w:rPr>
          <w:i/>
          <w:iCs/>
          <w:highlight w:val="yellow"/>
        </w:rPr>
        <w:t>[</w:t>
      </w:r>
      <w:r w:rsidRPr="0047467E">
        <w:rPr>
          <w:i/>
          <w:iCs/>
          <w:highlight w:val="yellow"/>
        </w:rPr>
        <w:t>INTERNER HINWEIS FÜR DIE GLIEDERUNG:</w:t>
      </w:r>
      <w:r w:rsidR="00BC367B" w:rsidRPr="00BC367B">
        <w:rPr>
          <w:i/>
          <w:iCs/>
          <w:highlight w:val="yellow"/>
        </w:rPr>
        <w:t xml:space="preserve"> </w:t>
      </w:r>
    </w:p>
    <w:p w14:paraId="7C8AE670" w14:textId="434D4A1D" w:rsidR="00DB32F1" w:rsidRDefault="00BC367B">
      <w:r w:rsidRPr="00BC367B">
        <w:rPr>
          <w:i/>
          <w:iCs/>
          <w:highlight w:val="yellow"/>
        </w:rPr>
        <w:t>In die farblich unterlegten Textpassagen sind die jeweiligen Informationen aus Ihrer DRK-Gliederung einzutragen. Diese Vorlage dient der Orientierung und ist für jeden Einsatzzweck von der zuständigen Fachperson für Datenschutz zu prüfen und ggf. anzupassen.]</w:t>
      </w:r>
      <w:bookmarkEnd w:id="0"/>
      <w:bookmarkEnd w:id="13"/>
    </w:p>
    <w:sectPr w:rsidR="00DB32F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C9B6A" w14:textId="77777777" w:rsidR="005F219F" w:rsidRDefault="005F219F" w:rsidP="00D41A99">
      <w:pPr>
        <w:spacing w:after="0" w:line="240" w:lineRule="auto"/>
      </w:pPr>
      <w:r>
        <w:separator/>
      </w:r>
    </w:p>
  </w:endnote>
  <w:endnote w:type="continuationSeparator" w:id="0">
    <w:p w14:paraId="1A2BBC67" w14:textId="77777777" w:rsidR="005F219F" w:rsidRDefault="005F219F" w:rsidP="00D41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8BFD" w14:textId="77777777" w:rsidR="00D41A99" w:rsidRDefault="00D41A9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CCF4" w14:textId="77777777" w:rsidR="00D41A99" w:rsidRPr="00D41A99" w:rsidRDefault="00D41A99">
    <w:pPr>
      <w:pStyle w:val="Fuzeile"/>
      <w:jc w:val="right"/>
      <w:rPr>
        <w:sz w:val="18"/>
        <w:szCs w:val="18"/>
      </w:rPr>
    </w:pPr>
  </w:p>
  <w:sdt>
    <w:sdtPr>
      <w:rPr>
        <w:sz w:val="18"/>
        <w:szCs w:val="18"/>
      </w:rPr>
      <w:id w:val="723336723"/>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810B9B3" w14:textId="7C9684FD" w:rsidR="00D41A99" w:rsidRPr="00D41A99" w:rsidRDefault="00D41A99">
            <w:pPr>
              <w:pStyle w:val="Fuzeile"/>
              <w:jc w:val="right"/>
              <w:rPr>
                <w:sz w:val="18"/>
                <w:szCs w:val="18"/>
              </w:rPr>
            </w:pPr>
            <w:r w:rsidRPr="00D41A99">
              <w:rPr>
                <w:sz w:val="18"/>
                <w:szCs w:val="18"/>
              </w:rPr>
              <w:t xml:space="preserve">Seite </w:t>
            </w:r>
            <w:r w:rsidRPr="00D41A99">
              <w:rPr>
                <w:b/>
                <w:bCs/>
                <w:sz w:val="20"/>
                <w:szCs w:val="20"/>
              </w:rPr>
              <w:fldChar w:fldCharType="begin"/>
            </w:r>
            <w:r w:rsidRPr="00D41A99">
              <w:rPr>
                <w:b/>
                <w:bCs/>
                <w:sz w:val="18"/>
                <w:szCs w:val="18"/>
              </w:rPr>
              <w:instrText>PAGE</w:instrText>
            </w:r>
            <w:r w:rsidRPr="00D41A99">
              <w:rPr>
                <w:b/>
                <w:bCs/>
                <w:sz w:val="20"/>
                <w:szCs w:val="20"/>
              </w:rPr>
              <w:fldChar w:fldCharType="separate"/>
            </w:r>
            <w:r w:rsidRPr="00D41A99">
              <w:rPr>
                <w:b/>
                <w:bCs/>
                <w:sz w:val="18"/>
                <w:szCs w:val="18"/>
              </w:rPr>
              <w:t>2</w:t>
            </w:r>
            <w:r w:rsidRPr="00D41A99">
              <w:rPr>
                <w:b/>
                <w:bCs/>
                <w:sz w:val="20"/>
                <w:szCs w:val="20"/>
              </w:rPr>
              <w:fldChar w:fldCharType="end"/>
            </w:r>
            <w:r w:rsidRPr="00D41A99">
              <w:rPr>
                <w:sz w:val="18"/>
                <w:szCs w:val="18"/>
              </w:rPr>
              <w:t xml:space="preserve"> von </w:t>
            </w:r>
            <w:r w:rsidRPr="00D41A99">
              <w:rPr>
                <w:b/>
                <w:bCs/>
                <w:sz w:val="20"/>
                <w:szCs w:val="20"/>
              </w:rPr>
              <w:fldChar w:fldCharType="begin"/>
            </w:r>
            <w:r w:rsidRPr="00D41A99">
              <w:rPr>
                <w:b/>
                <w:bCs/>
                <w:sz w:val="18"/>
                <w:szCs w:val="18"/>
              </w:rPr>
              <w:instrText>NUMPAGES</w:instrText>
            </w:r>
            <w:r w:rsidRPr="00D41A99">
              <w:rPr>
                <w:b/>
                <w:bCs/>
                <w:sz w:val="20"/>
                <w:szCs w:val="20"/>
              </w:rPr>
              <w:fldChar w:fldCharType="separate"/>
            </w:r>
            <w:r w:rsidRPr="00D41A99">
              <w:rPr>
                <w:b/>
                <w:bCs/>
                <w:sz w:val="18"/>
                <w:szCs w:val="18"/>
              </w:rPr>
              <w:t>2</w:t>
            </w:r>
            <w:r w:rsidRPr="00D41A99">
              <w:rPr>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0D60" w14:textId="77777777" w:rsidR="00D41A99" w:rsidRDefault="00D41A9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3C768" w14:textId="77777777" w:rsidR="005F219F" w:rsidRDefault="005F219F" w:rsidP="00D41A99">
      <w:pPr>
        <w:spacing w:after="0" w:line="240" w:lineRule="auto"/>
      </w:pPr>
      <w:r>
        <w:separator/>
      </w:r>
    </w:p>
  </w:footnote>
  <w:footnote w:type="continuationSeparator" w:id="0">
    <w:p w14:paraId="4835183A" w14:textId="77777777" w:rsidR="005F219F" w:rsidRDefault="005F219F" w:rsidP="00D41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EF0AC" w14:textId="77777777" w:rsidR="00D41A99" w:rsidRDefault="00D41A9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F4F1" w14:textId="77777777" w:rsidR="00D41A99" w:rsidRDefault="00D41A9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9E54" w14:textId="77777777" w:rsidR="00D41A99" w:rsidRDefault="00D41A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BAA619A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9A41C45"/>
    <w:multiLevelType w:val="hybridMultilevel"/>
    <w:tmpl w:val="5A34D43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5D51EA7"/>
    <w:multiLevelType w:val="hybridMultilevel"/>
    <w:tmpl w:val="65F286E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0B82FD7"/>
    <w:multiLevelType w:val="hybridMultilevel"/>
    <w:tmpl w:val="F3708EEA"/>
    <w:lvl w:ilvl="0" w:tplc="0407000F">
      <w:start w:val="1"/>
      <w:numFmt w:val="decimal"/>
      <w:lvlText w:val="%1."/>
      <w:lvlJc w:val="left"/>
      <w:pPr>
        <w:ind w:left="720" w:hanging="360"/>
      </w:pPr>
      <w:rPr>
        <w:rFonts w:hint="default"/>
      </w:rPr>
    </w:lvl>
    <w:lvl w:ilvl="1" w:tplc="456CD26A">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A6E58DD"/>
    <w:multiLevelType w:val="hybridMultilevel"/>
    <w:tmpl w:val="9F20293E"/>
    <w:lvl w:ilvl="0" w:tplc="8636552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826468"/>
    <w:multiLevelType w:val="hybridMultilevel"/>
    <w:tmpl w:val="7882A5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FB07A43"/>
    <w:multiLevelType w:val="hybridMultilevel"/>
    <w:tmpl w:val="349CBD82"/>
    <w:lvl w:ilvl="0" w:tplc="8636552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35273DC"/>
    <w:multiLevelType w:val="multilevel"/>
    <w:tmpl w:val="C7885F3C"/>
    <w:lvl w:ilvl="0">
      <w:start w:val="1"/>
      <w:numFmt w:val="bullet"/>
      <w:lvlText w:val=""/>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8" w15:restartNumberingAfterBreak="0">
    <w:nsid w:val="74861907"/>
    <w:multiLevelType w:val="hybridMultilevel"/>
    <w:tmpl w:val="BDDE5D58"/>
    <w:lvl w:ilvl="0" w:tplc="8636552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62894447">
    <w:abstractNumId w:val="0"/>
  </w:num>
  <w:num w:numId="2" w16cid:durableId="1711109618">
    <w:abstractNumId w:val="1"/>
  </w:num>
  <w:num w:numId="3" w16cid:durableId="1990473416">
    <w:abstractNumId w:val="3"/>
  </w:num>
  <w:num w:numId="4" w16cid:durableId="756752524">
    <w:abstractNumId w:val="5"/>
  </w:num>
  <w:num w:numId="5" w16cid:durableId="612708752">
    <w:abstractNumId w:val="6"/>
  </w:num>
  <w:num w:numId="6" w16cid:durableId="956523540">
    <w:abstractNumId w:val="2"/>
  </w:num>
  <w:num w:numId="7" w16cid:durableId="257256966">
    <w:abstractNumId w:val="4"/>
  </w:num>
  <w:num w:numId="8" w16cid:durableId="313687364">
    <w:abstractNumId w:val="7"/>
  </w:num>
  <w:num w:numId="9" w16cid:durableId="11398025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089"/>
    <w:rsid w:val="000B11B4"/>
    <w:rsid w:val="0013019E"/>
    <w:rsid w:val="002018BE"/>
    <w:rsid w:val="00201E01"/>
    <w:rsid w:val="00256187"/>
    <w:rsid w:val="002A12EA"/>
    <w:rsid w:val="002C5159"/>
    <w:rsid w:val="00304730"/>
    <w:rsid w:val="00326442"/>
    <w:rsid w:val="00404714"/>
    <w:rsid w:val="0047467E"/>
    <w:rsid w:val="00553802"/>
    <w:rsid w:val="005F219F"/>
    <w:rsid w:val="00623BCA"/>
    <w:rsid w:val="00692418"/>
    <w:rsid w:val="006C6FBB"/>
    <w:rsid w:val="006F74A5"/>
    <w:rsid w:val="00705907"/>
    <w:rsid w:val="00777418"/>
    <w:rsid w:val="007C2EC8"/>
    <w:rsid w:val="0087265B"/>
    <w:rsid w:val="008A7B9B"/>
    <w:rsid w:val="008D2341"/>
    <w:rsid w:val="009822AA"/>
    <w:rsid w:val="00996E51"/>
    <w:rsid w:val="009D067C"/>
    <w:rsid w:val="009F4ADF"/>
    <w:rsid w:val="00A2267C"/>
    <w:rsid w:val="00A420DE"/>
    <w:rsid w:val="00A47D64"/>
    <w:rsid w:val="00AC6FB3"/>
    <w:rsid w:val="00B05396"/>
    <w:rsid w:val="00B31A04"/>
    <w:rsid w:val="00B65089"/>
    <w:rsid w:val="00BC367B"/>
    <w:rsid w:val="00C1110C"/>
    <w:rsid w:val="00C615B9"/>
    <w:rsid w:val="00D41A99"/>
    <w:rsid w:val="00D41F26"/>
    <w:rsid w:val="00D4240F"/>
    <w:rsid w:val="00D924C0"/>
    <w:rsid w:val="00DA467A"/>
    <w:rsid w:val="00DA5A65"/>
    <w:rsid w:val="00DB32F1"/>
    <w:rsid w:val="00DF5B1D"/>
    <w:rsid w:val="00E12D90"/>
    <w:rsid w:val="00EA01B5"/>
    <w:rsid w:val="00F60DBD"/>
    <w:rsid w:val="00F73632"/>
    <w:rsid w:val="00FB57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BD68"/>
  <w15:chartTrackingRefBased/>
  <w15:docId w15:val="{8E5A3FAF-35C9-4AEA-8D29-3C8C3EFF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65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65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6508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6508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6508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6508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6508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6508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6508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6508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6508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6508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6508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6508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6508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6508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6508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65089"/>
    <w:rPr>
      <w:rFonts w:eastAsiaTheme="majorEastAsia" w:cstheme="majorBidi"/>
      <w:color w:val="272727" w:themeColor="text1" w:themeTint="D8"/>
    </w:rPr>
  </w:style>
  <w:style w:type="paragraph" w:styleId="Titel">
    <w:name w:val="Title"/>
    <w:basedOn w:val="Standard"/>
    <w:next w:val="Standard"/>
    <w:link w:val="TitelZchn"/>
    <w:uiPriority w:val="10"/>
    <w:qFormat/>
    <w:rsid w:val="00B65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6508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6508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6508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6508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65089"/>
    <w:rPr>
      <w:i/>
      <w:iCs/>
      <w:color w:val="404040" w:themeColor="text1" w:themeTint="BF"/>
    </w:rPr>
  </w:style>
  <w:style w:type="paragraph" w:styleId="Listenabsatz">
    <w:name w:val="List Paragraph"/>
    <w:basedOn w:val="Standard"/>
    <w:uiPriority w:val="34"/>
    <w:qFormat/>
    <w:rsid w:val="00B65089"/>
    <w:pPr>
      <w:ind w:left="720"/>
      <w:contextualSpacing/>
    </w:pPr>
  </w:style>
  <w:style w:type="character" w:styleId="IntensiveHervorhebung">
    <w:name w:val="Intense Emphasis"/>
    <w:basedOn w:val="Absatz-Standardschriftart"/>
    <w:uiPriority w:val="21"/>
    <w:qFormat/>
    <w:rsid w:val="00B65089"/>
    <w:rPr>
      <w:i/>
      <w:iCs/>
      <w:color w:val="0F4761" w:themeColor="accent1" w:themeShade="BF"/>
    </w:rPr>
  </w:style>
  <w:style w:type="paragraph" w:styleId="IntensivesZitat">
    <w:name w:val="Intense Quote"/>
    <w:basedOn w:val="Standard"/>
    <w:next w:val="Standard"/>
    <w:link w:val="IntensivesZitatZchn"/>
    <w:uiPriority w:val="30"/>
    <w:qFormat/>
    <w:rsid w:val="00B65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65089"/>
    <w:rPr>
      <w:i/>
      <w:iCs/>
      <w:color w:val="0F4761" w:themeColor="accent1" w:themeShade="BF"/>
    </w:rPr>
  </w:style>
  <w:style w:type="character" w:styleId="IntensiverVerweis">
    <w:name w:val="Intense Reference"/>
    <w:basedOn w:val="Absatz-Standardschriftart"/>
    <w:uiPriority w:val="32"/>
    <w:qFormat/>
    <w:rsid w:val="00B65089"/>
    <w:rPr>
      <w:b/>
      <w:bCs/>
      <w:smallCaps/>
      <w:color w:val="0F4761" w:themeColor="accent1" w:themeShade="BF"/>
      <w:spacing w:val="5"/>
    </w:rPr>
  </w:style>
  <w:style w:type="paragraph" w:styleId="Kopfzeile">
    <w:name w:val="header"/>
    <w:basedOn w:val="Standard"/>
    <w:link w:val="KopfzeileZchn"/>
    <w:uiPriority w:val="99"/>
    <w:unhideWhenUsed/>
    <w:rsid w:val="00D41A9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41A99"/>
  </w:style>
  <w:style w:type="paragraph" w:styleId="Fuzeile">
    <w:name w:val="footer"/>
    <w:basedOn w:val="Standard"/>
    <w:link w:val="FuzeileZchn"/>
    <w:uiPriority w:val="99"/>
    <w:unhideWhenUsed/>
    <w:rsid w:val="00D41A9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41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0f7ad37-b8a0-44f5-9704-e8ec3ac6649d" xsi:nil="true"/>
    <lcf76f155ced4ddcb4097134ff3c332f xmlns="0b01735a-e575-4418-a633-d95cee4e5e4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8058A6A54D284FBEAE56242E92AEC9" ma:contentTypeVersion="12" ma:contentTypeDescription="Create a new document." ma:contentTypeScope="" ma:versionID="a0a89a9c528d04e740feeed118c94f93">
  <xsd:schema xmlns:xsd="http://www.w3.org/2001/XMLSchema" xmlns:xs="http://www.w3.org/2001/XMLSchema" xmlns:p="http://schemas.microsoft.com/office/2006/metadata/properties" xmlns:ns2="0b01735a-e575-4418-a633-d95cee4e5e49" xmlns:ns3="e0f7ad37-b8a0-44f5-9704-e8ec3ac6649d" targetNamespace="http://schemas.microsoft.com/office/2006/metadata/properties" ma:root="true" ma:fieldsID="5835add1af19bebff0c00536ed37d658" ns2:_="" ns3:_="">
    <xsd:import namespace="0b01735a-e575-4418-a633-d95cee4e5e49"/>
    <xsd:import namespace="e0f7ad37-b8a0-44f5-9704-e8ec3ac664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01735a-e575-4418-a633-d95cee4e5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ccb7c38-9a9e-4280-af47-59b19a3463b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f7ad37-b8a0-44f5-9704-e8ec3ac6649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29cb31c-908d-472d-b7f2-a3cdb3361ec3}" ma:internalName="TaxCatchAll" ma:showField="CatchAllData" ma:web="e0f7ad37-b8a0-44f5-9704-e8ec3ac664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2B682-2511-47A1-9D0E-69E6F64FC5E7}">
  <ds:schemaRefs>
    <ds:schemaRef ds:uri="http://schemas.microsoft.com/sharepoint/v3/contenttype/forms"/>
  </ds:schemaRefs>
</ds:datastoreItem>
</file>

<file path=customXml/itemProps2.xml><?xml version="1.0" encoding="utf-8"?>
<ds:datastoreItem xmlns:ds="http://schemas.openxmlformats.org/officeDocument/2006/customXml" ds:itemID="{A51604B0-099D-4B76-9054-F3CFC22110C4}">
  <ds:schemaRefs>
    <ds:schemaRef ds:uri="http://schemas.microsoft.com/office/2006/metadata/properties"/>
    <ds:schemaRef ds:uri="http://schemas.microsoft.com/office/infopath/2007/PartnerControls"/>
    <ds:schemaRef ds:uri="e0f7ad37-b8a0-44f5-9704-e8ec3ac6649d"/>
    <ds:schemaRef ds:uri="0b01735a-e575-4418-a633-d95cee4e5e49"/>
  </ds:schemaRefs>
</ds:datastoreItem>
</file>

<file path=customXml/itemProps3.xml><?xml version="1.0" encoding="utf-8"?>
<ds:datastoreItem xmlns:ds="http://schemas.openxmlformats.org/officeDocument/2006/customXml" ds:itemID="{6B9242BD-A25C-438E-BD2A-0A1A041E8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01735a-e575-4418-a633-d95cee4e5e49"/>
    <ds:schemaRef ds:uri="e0f7ad37-b8a0-44f5-9704-e8ec3ac664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969</Words>
  <Characters>6110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Benedikt Rudolph</dc:creator>
  <cp:keywords/>
  <dc:description/>
  <cp:lastModifiedBy>Helene Brewitz</cp:lastModifiedBy>
  <cp:revision>6</cp:revision>
  <dcterms:created xsi:type="dcterms:W3CDTF">2026-08-27T10:15:00Z</dcterms:created>
  <dcterms:modified xsi:type="dcterms:W3CDTF">2026-09-01T12:01:00Z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0x0101002B8058A6A54D284FBEAE56242E92AEC9</vt:lpwstr>
  </property>
  <property fmtid="{D5CDD505-2E9C-101B-9397-08002B2CF9AE}" pid="3" name="MediaServiceImageTags">
    <vt:lpwstr/>
  </property>
</Properties>
</file>